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A6A3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34D9A0B9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彭州市人民医院：</w:t>
      </w:r>
    </w:p>
    <w:p w14:paraId="389647B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我方全面研究了“彭州市人民医院区域医学检验中心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医疗设备市场调研公告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0C83209"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654EDEA5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2A61B36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19B774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6364084">
      <w:pPr>
        <w:pStyle w:val="4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生产厂家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/代理商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（盖单位公章）：</w:t>
      </w:r>
    </w:p>
    <w:p w14:paraId="78D198FE">
      <w:pPr>
        <w:pStyle w:val="4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1A4AF14D">
      <w:pPr>
        <w:pStyle w:val="4"/>
        <w:ind w:firstLine="6400" w:firstLineChars="20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1D6112A-53B0-4C12-A870-F1F0B25BAF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9F1264-7C55-4332-85E6-025234EAB0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240A03"/>
    <w:rsid w:val="479915EE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40B3AE8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6FD46E81"/>
    <w:rsid w:val="702A246F"/>
    <w:rsid w:val="72013AEE"/>
    <w:rsid w:val="73F464DC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D7A44D0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319</Characters>
  <Lines>2</Lines>
  <Paragraphs>1</Paragraphs>
  <TotalTime>8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悟</cp:lastModifiedBy>
  <dcterms:modified xsi:type="dcterms:W3CDTF">2025-07-16T06:58:37Z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9FA67B5B61A645EDA101AAA69AFD8EB8</vt:lpwstr>
  </property>
  <property fmtid="{D5CDD505-2E9C-101B-9397-08002B2CF9AE}" pid="4" name="KSOTemplateDocerSaveRecord">
    <vt:lpwstr>eyJoZGlkIjoiMjQyY2M3ZjU5YzdjMmM1Njk4MDA0OTQwMDJlNjllZGUiLCJ1c2VySWQiOiI2Mjg3Nzk4MzIifQ==</vt:lpwstr>
  </property>
</Properties>
</file>